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8E" w:rsidRPr="004A3167" w:rsidRDefault="004A3167" w:rsidP="004A3167">
      <w:r w:rsidRPr="004A3167">
        <w:t xml:space="preserve">АДМИНИСТРАЦИЯ МАНСУРОВСКОГО СЕЛЬСОВЕТА СОВЕТСКОГО РАЙОНА КУРСКОЙ ОБЛАСТИ   ПОСТАНОВЛЕНИЕ   от  27 февраля 2019 года № 11   Об утверждении административного регламента предоставления Администрацией Мансуровского сельсовета Советского района Курской области муниципальной услуги «Присвоение адресов объектам адресации, изменение, аннулирование адресов»         В соответствии с Федеральным законом от 27 июля 2010 года № 210- ФЗ «Об организации предоставления государственных и муниципальных услуг», постановлением Администрации Мансуровского сельсовета   Советского района Курской области  от 24.10.2018 г. №86 «О разработке и утверждении административных регламентов предоставления муниципальных услуг», Администрация  Мансуровского сельсовета Советского района  ПОСТАНОВЛЯЕТ: Утвердить прилагаемый административный регламент Администрации  Мансуровского сельсовета Советского района Курской области по предоставлению муниципальной услуги «Присвоение адресов объектам адресации, изменение, аннулирование адресов». Постановление администрации Мансуровского сельсовета Советского района Курской области от 10.01.2018 года №01 (в редакции от 05.04.2018 г. №33/1) «Об утверждении административного регламента Администрации Мансуровского сельсовета Советского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считать утратившим силу. 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«Мансуровский сельсовет» Советского  района Курской области.   Глава Мансуровского сельсовета Советского района                                                               А.А.Анненков УТВЕРЖДЁН постановлением Администрации Мансуровского сельсовета Советского района Курской области от 27.02.2019 г. №11     АДМИНИСТРАТИВНЫЙ РЕГЛАМЕНТ предоставления  Администрацией Мансуровского сельсовета Советского района Курской области  муниципальной услуги  «Присвоение адресов объектам адресации, изменение, аннулирование адресов»   I. Общие положения   Предмет регулирования административного регламента   Административный  регламент  предоставления Администрацией  Мансуровского сельсовета Советского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Круг заявителей   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 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w:t>
      </w:r>
      <w:r w:rsidRPr="004A3167">
        <w:lastRenderedPageBreak/>
        <w:t xml:space="preserve">федерального закона либо на акте уполномоченного на то государственного органа или органа местного самоуправления.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1.3. Требования к порядку информирования о предоставлении муниципальной услуги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   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Индивидуальное устное информирование осуществляется специалистами Администрации Мансуровского сельсовета Советского района Курской области (далее - Администрация)  при обращении заявителей за информацией лично (в том числе по телефону). 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 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Время индивидуального устного информирования (в том числе по телефону) заявителя не может превышать 10 минут.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 При ответах на телефонные звонки и устные обращения специалисты соблюдают  правила служебной этики. 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w:t>
      </w:r>
      <w:r w:rsidRPr="004A3167">
        <w:lastRenderedPageBreak/>
        <w:t xml:space="preserve">поставленных в письменном заявлении вопросов направляется заявителю в течение 30 календарных дней со дня его регистрации в Администрации.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На Едином портале можно получить информацию о:   - круге заявителей; -  сроке предоставления муниципальной услуги; - результате предоставления муниципальной услуги, порядок выдачи результата муниципальной услуги; - исчерпывающем  перечне  оснований для приостановления предоставления муниципальной услуги или отказа в предоставлении муниципальной услуги; -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 формы заявлений (уведомлений, сообщений), используемые при предоставлении муниципальной услуги. Информация о муниципальной услуге предоставляется бесплатно.   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На информационных стендах в помещении, предназначенном для предоставления муниципальной услуги,  размещается следующая информация: краткое описание порядка предоставления муниципальной услуги;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перечни документов, необходимых для предоставления муниципальной услуги, и требования, предъявляемые  к этим документам; порядок обжалования решения, действий или бездействия должностных лиц, предоставляющих муниципальную услугу; основания для отказа в предоставлении муниципальной услуги; основания для приостановления предоставления муниципальной услуги; порядок информирования о ходе предоставления муниципальной услуги; порядок получения консультаций; образцы оформления документов, необходимых для предоставления муниципальной услуги, и требования к ним. Тексты материалов печатаются удобным для чтения шрифтом (размером не меньше 14), без исправлений, наиболее важные места выделяются полужирным шрифтом.   Справочная информация (местонахождение и графики </w:t>
      </w:r>
      <w:r w:rsidRPr="004A3167">
        <w:lastRenderedPageBreak/>
        <w:t xml:space="preserve">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Мансуровского сельсовета Советского района  https://мансурово46.рф, и  на Едином портале https://www.gosuslugi.ru.».   Стандарт предоставления муниципальной услуги   2.1. Наименование муниципальной услуги   Присвоение адресов объектам адресации, изменение, аннулирование адресов   2.2. Наименование органа местного самоуправления, предоставляющего муниципальную услугу   2.2.1. Муниципальная  услуга предоставляется Администрацией Мансуровского сельсовета Советского  района Курской области (далее - Администрация). 2.2.2. В предоставлении муниципальной услуги участвуют: - Управление Федеральной службы государственной регистрации, кадастра и картографии по Курской области; - филиал областного бюджетного учреждения «Многофункциональный центр по предоставлению государственных и муниципальных услуг» (далее - МФЦ). 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   2.3. Описание результата предоставления муниципальной услуги   Результатом предоставления муниципальной услуги яв­ляются: - решение о присвоении адреса объектам адресации, аннулирование адресов; - решение об отказе в присвоении адреса объектам адресации, аннулирование адресов.   2.4. Срок предоставления муниципальной услуги   Срок предоставления муниципальной услуги не должен превышать  18   рабочих дней  со дня поступления заявления. Срок присвоения адреса вновь образованному земельному участку и вновь созданному объекту капитального строительства - 12 календарных дней Оснований для приостановления предоставления муниципальной услуги законодательством не предусмотрено. Срок выдачи (направления) документов - не позднее 1 рабочего дня с даты регистрации решения.   2.5. Нормативные правовые акты, регулирующие предоставление муниципальной  услуги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https://мансурово46.рф, в сети «Интернет»,  а также на Едином портале.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Исчерпывающий перечень документов, необходимых для предоставления муниципальной услуги, представляемых заявителем: -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w:t>
      </w:r>
      <w:r w:rsidRPr="004A3167">
        <w:lastRenderedPageBreak/>
        <w:t xml:space="preserve">отказе в присвоении объекту адресации адреса или аннулировании его адреса».   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Заявление представляется в Администрацию  по месту нахождения объекта адресации.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 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 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 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 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 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w:t>
      </w:r>
      <w:r w:rsidRPr="004A3167">
        <w:lastRenderedPageBreak/>
        <w:t xml:space="preserve">утверждении Правил присвоения, изменения и аннулирования адресов»). Непредставление заявителем указанных документов не является основанием для отказа в предоставлении услуги.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2.8. Указание на запрет требовать от заявителя   Не допускается требовать от заявителя: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2.9. Исчерпывающий перечень оснований для отказа в приеме документов, необходимых для предоставления муниципальной услуги   Оснований для отказа в приеме документов законодательством не предусмотрено.   2.10. Исчерпывающий перечень оснований для приостановления предоставления муниципальной услуги      или отказа в предоставлении муниципальной  услуги   2.10.1. Оснований для приостановления предоставления муниципальной услуги законодательством не предусмотрено. 2.10.2.Основания для отказа в предоставлении муниципальной услуги: 1)  с заявлением о присвоении объекту адресации адреса обратилось лицо, не указанное в пунктах 1.2.1., 1.2.2.; 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Оказание услуг, которые являются </w:t>
      </w:r>
      <w:r w:rsidRPr="004A3167">
        <w:lastRenderedPageBreak/>
        <w:t xml:space="preserve">необходимыми и обязательными для предоставления муниципальной услуги, законодательством не предусмотрено.                                                                                 2.12.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без взимания государственной пошлины или иной платы.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Максимальный срок ожидания в очереди при подаче заявления о предоставлении муниципальной услуги и при получении результата услуги -  не более 15 минут.   2.15. Срок и порядок регистрации запроса заявителя о предоставлении муниципальной услуги   2.15.1. При непосредственном обращении заявителя лично, максимальный срок регистрации заявления – 15 минут.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 при необходимости оказывает помощь заявителю в оформлении заявления; - регистрирует заявление с прилагаемыми документами;        - сообщает заявителю о дате выдачи результата  предоставления муниципальной услуги.   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Места ожидания заявителей оборудуются стульями и (или) кресельными секциями, и (или) скамьями. 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 2.16.3. Обеспечение доступности для инвалидов. 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w:t>
      </w:r>
      <w:r w:rsidRPr="004A3167">
        <w:lastRenderedPageBreak/>
        <w:t xml:space="preserve">включают: возможность беспрепятственного входа в помещение  и выхода из него; сопровождение инвалидов, имеющих стойкие расстройства функции зрения и самостоятельного передвижения, и оказание им помощи;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 содействие со стороны должностных лиц, при необходимости, инвалиду при входе в объект и выходе из него; оборудование на прилегающих к зданию территориях мест для парковки автотранспортных средств инвалидов; сопровождение инвалидов, имеющих стойкие расстройства функции зрения и самостоятельного передвижения, по территории объекта; проведение инструктажа должностных лиц, осуществляющих первичный контакт с получателями услуги, по вопросам работы с инвалидами;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допуск в помещение сурдопереводчика и тифлосурдопереводчика;          предоставление, при необходимости, услуги по месту жительства инвалида или в дистанционном режиме;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Показатели доступности муниципальной услуги:   транспортная или пешая доступность к местам предоставления муниципальной услуги;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доступность обращения за предоставлением муниципальной  услуги, в том числе для лиц с ограниченными возможностями здоровья;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         Показатели качества муниципальной услуги:   полнота и актуальность информации о порядке предоставления муниципальной услуги; соблюдение сроков предоставления муниципальной услуги и сроков выполнения административных процедур при предоставлении муниципальной услуги;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w:t>
      </w:r>
      <w:r w:rsidRPr="004A3167">
        <w:lastRenderedPageBreak/>
        <w:t xml:space="preserve">настоящим Административным регламентом сроков предоставления муниципальной услуги;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 отсутствие обоснованных жалоб на действия (бездействие) специалистов и уполномоченных должностных лиц; отсутствие  жалоб на некорректное, невнимательное отношение специалистов и уполномоченных должностных лиц к заявителям;   2.18. Иные требования, в том числе особенности предоставления государственной услуги в электронной форме.   Муниципальная услуга в электронной форме в настоящее время не предоставляется.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   1) прием и регистрация заявления и документов, необходимых для предоставления муниципальной услуги; 2) формирование и направление межведомственных запросов в органы и организации участвующие в предоставлении муниципальной услуги; 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 4) выдача (направление) заявителю результата  предоставления муниципальной услуги; 5)  порядок исправления допущенных опечаток и ошибок в выданных в результате предоставления муниципальной услуги  документах.            3.1.  Прием и регистрация заявления и документов, необходимых для предоставления муниципальной услуги   3.1.1.  Основанием для начала административной процедуры является подача заявителем заявления о предоставлении муниципальной услуги. 3.1.2. При получении заявления ответственный   исполнитель  Администрации: 1)  проверяет правильность оформления   заявления; 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 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3)  заполняет расписку о приеме (регистрации) заявления заявителя; 4) вносит запись о приеме заявления в Журнал регистрации.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 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 1.5. Срок выполнения административной процедуры - 1 рабочий день. 3.1.6. Критерием принятия решения является обращение  заявителя за получением муниципальной услуги. 3.1.7. Результатом  административной процедуры является прием заявления.  3.1.8. Способом фиксации  результата  выполнения административной процедуры является регистрация заявления в Журнале регистрации.   3.2. Формирование и направление межведомственных запросов в органы и организации участвующие в предоставлении муниципальной услуги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3.2.2. Ответственный исполнитель </w:t>
      </w:r>
      <w:r w:rsidRPr="004A3167">
        <w:lastRenderedPageBreak/>
        <w:t xml:space="preserve">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 Ответственный исполнитель  Администрации, работник МФЦ,  осуществляющий межведомственное информационное взаимодействие,  обязаны принять необходимые меры по получению ответов на межведомственные запросы. 3.2.4. Максимальный срок подготовки и направления ответа на межведомственный запрос  не может превышать пять рабочих дней.  3.2.5.  Ответ на межведомственный запрос  регистрируется в установленном порядке.         3.2.6. Ответственный исполнитель приобщает ответ, полученный по межведомственному запросу к документам, представленным заявителем. 3.2.7. Максимальный срок выполнения административной процедуры -  7 рабочих дней. 3.2.8.  Критерием принятия решения  является отсутствие документов,  указанных в подразделе   2.7. настоящего Административного регламента. 3.2.9. Результат административной процедуры – получение ответов на межведомственные запросы. 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   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   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 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 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 3.3.4. Подготовленные документы  передаются на подпись Главе Мансуровского сельсовета Советского района. 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3.3.5. Максимальный срок выполнения административной процедуры составляет  3  рабочих дня. 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    3.3.7. Результатом административной процедуры является: - подписанное   Главой Мансуровского сельсовета Советского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3.3.8. Способ фиксации результата выполнения административной процедуры – </w:t>
      </w:r>
      <w:r w:rsidRPr="004A3167">
        <w:lastRenderedPageBreak/>
        <w:t xml:space="preserve">регистрация решения о присвоении объекту адресации адреса    в Журнале регистрации.   3.4.Выдача (направление) заявителю результата предоставления муниципальной услуги   3.4.1. Основанием для начала административной процедуры является наличие  одного из следующих документов: решения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3.4.2. Результат предоставления муниципальной услуги выдается (направляется)  заявителю способом, указанным в заявлении.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3.4.5. Критерием принятия решения  является наличие  подписанного  и  зарегистрированного  решения. 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 3.4.7. Способ фиксации результата выполнения административной процедуры  – отметка заявителя в Журнале о получении экземпляра документа.   3.5.  Порядок исправления допущенных опечаток и ошибок в выданных в результате предоставления  муниципальной услуги документах.   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3.5.2. Срок передачи  запроса заявителя из МФЦ в Администрацию установлен соглашением о взаимодействии. 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 3.5.4. Критерием принятия решения является наличие допущенных опечаток и ошибок в выданных в результате предоставления муниципальной услуги документах. 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 3.5.6. Способ фиксации результата выполнения административной процедуры  – регистрация в Журнале 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Формы контроля за исполнением регламента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 Глава Мансуровского сельсовета Советского района; - заместитель Главы Администрации Мансуровского сельсовета Советского района.          Периодичность осуществления текущего контроля устанавливается распоряжением Главы Мансуровского </w:t>
      </w:r>
      <w:r w:rsidRPr="004A3167">
        <w:lastRenderedPageBreak/>
        <w:t xml:space="preserve">сельсовета Советского района.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4.2.3. Решение об осуществлении плановых и внеплановых проверок полноты и качества предоставления муниципальной услуги принимается Главой Мансуровского сельсовета Советского района.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Заявитель имеет право направить жалобу в </w:t>
      </w:r>
      <w:r w:rsidRPr="004A3167">
        <w:lastRenderedPageBreak/>
        <w:t xml:space="preserve">том числе  посредством федеральной государственной информационной системы  «Единый портал государственных и муниципальных услуг (функций). https://www.gosuslugi.ru.   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   Жалоба может быть направлена в: Администрацию; 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 Жалобы рассматривают: в Администрации - Глава Мансуровского сельсовета Советского района, заместитель Главы Администрации Мансуровского сельсовета Советского района. в Управлении  федеральной антимонопольной службы  по Курской области - руководитель Управления, заместитель руководителя; в ОБУ «МФЦ» -  руководитель многофункционального центра; у учредителя многофункционального центра -  руководитель учредителя многофункционального центра.    5.3. Способы информирования заявителей о порядке подачи и рассмотрения жалобы, в том числе с использованием Единого портала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   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Постановлением Администрации Мансуровского сельсовета Советского района Курской области от 27.12.2012 г. №60 «Об утверждении Положения об особенностях подачи и рассмотрения жалоб на решения и действия (бездействие) Администрации Мансуровского сельсовета Советского района и их должностных лиц, муниципальных служащих в Администрации Мансуровского сельсовета Советского района Курской области».   Информация,  указанная в данном разделе, размещена  на Едином портале https://www.gosuslugi.ru.   VI. Особенности выполнения административных процедур (действий) в многофункциональных центрах предоставления государственных и муниципальных услуг   6.1.  Основанием для начала административной процедуры является подача заявителем заявления о </w:t>
      </w:r>
      <w:r w:rsidRPr="004A3167">
        <w:lastRenderedPageBreak/>
        <w:t>предоставлении муниципальной услуги с документами, указанными в   подразделе 2.6.  настоящего Административного регламента. 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6.4.При получении заявления  работник МФЦ:   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 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в)  заполняет расписку о приеме (регистрации) заявления заявителя с указанием перечня принятых документов и срока предоставления муниципальной услуги; 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 6.7.  При получении результата муниципальной услуги в МФЦ заявитель предъявляет: - документ, удостоверяющий личность; -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 - при обращении уполномоченного представителя заявителя - документ, подтверждающий полномочия представителя заявителя. 6.8. Критерием принятия решения является обращение заявителя за получением  муниципальной услуги в МФЦ. 6.9. Результатом административной процедуры является получение заявителем  документа, являющегося результатом предоставления муниципальной услуги. 6.10. Способ фиксации результата выполнения административной процедуры: -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 - в случае получения результата в Администрации – отметка о передаче документов  в передаточной ведомости. 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sectPr w:rsidR="002C718E" w:rsidRPr="004A3167" w:rsidSect="0042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14381"/>
    <w:multiLevelType w:val="multilevel"/>
    <w:tmpl w:val="A0B0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761B34"/>
    <w:multiLevelType w:val="multilevel"/>
    <w:tmpl w:val="B58A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1672C0"/>
    <w:multiLevelType w:val="multilevel"/>
    <w:tmpl w:val="F9F4A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5778CA"/>
    <w:multiLevelType w:val="multilevel"/>
    <w:tmpl w:val="671A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87F6D"/>
    <w:multiLevelType w:val="multilevel"/>
    <w:tmpl w:val="AD7E4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5E26FE"/>
    <w:multiLevelType w:val="multilevel"/>
    <w:tmpl w:val="22047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454357"/>
    <w:multiLevelType w:val="multilevel"/>
    <w:tmpl w:val="67EC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9C319F"/>
    <w:multiLevelType w:val="multilevel"/>
    <w:tmpl w:val="BA3A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EF27C0"/>
    <w:multiLevelType w:val="multilevel"/>
    <w:tmpl w:val="30ACC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B11CD3"/>
    <w:multiLevelType w:val="multilevel"/>
    <w:tmpl w:val="E6F0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C05081"/>
    <w:multiLevelType w:val="multilevel"/>
    <w:tmpl w:val="514A0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157F9F"/>
    <w:multiLevelType w:val="multilevel"/>
    <w:tmpl w:val="8E04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B173C8"/>
    <w:multiLevelType w:val="multilevel"/>
    <w:tmpl w:val="0F12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2"/>
  </w:num>
  <w:num w:numId="4">
    <w:abstractNumId w:val="3"/>
  </w:num>
  <w:num w:numId="5">
    <w:abstractNumId w:val="11"/>
  </w:num>
  <w:num w:numId="6">
    <w:abstractNumId w:val="8"/>
  </w:num>
  <w:num w:numId="7">
    <w:abstractNumId w:val="4"/>
  </w:num>
  <w:num w:numId="8">
    <w:abstractNumId w:val="12"/>
  </w:num>
  <w:num w:numId="9">
    <w:abstractNumId w:val="6"/>
  </w:num>
  <w:num w:numId="10">
    <w:abstractNumId w:val="7"/>
  </w:num>
  <w:num w:numId="11">
    <w:abstractNumId w:val="5"/>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F68"/>
    <w:rsid w:val="00011E34"/>
    <w:rsid w:val="00094133"/>
    <w:rsid w:val="001A74BF"/>
    <w:rsid w:val="001C6E06"/>
    <w:rsid w:val="00271711"/>
    <w:rsid w:val="00292D48"/>
    <w:rsid w:val="002C718E"/>
    <w:rsid w:val="0033579B"/>
    <w:rsid w:val="00346A27"/>
    <w:rsid w:val="0037368D"/>
    <w:rsid w:val="00397246"/>
    <w:rsid w:val="003D7ED0"/>
    <w:rsid w:val="00404141"/>
    <w:rsid w:val="00411D8C"/>
    <w:rsid w:val="004270DB"/>
    <w:rsid w:val="004A3167"/>
    <w:rsid w:val="00571B26"/>
    <w:rsid w:val="005B1DCA"/>
    <w:rsid w:val="00621342"/>
    <w:rsid w:val="006636CA"/>
    <w:rsid w:val="007225C0"/>
    <w:rsid w:val="008D241E"/>
    <w:rsid w:val="0091188B"/>
    <w:rsid w:val="009511F7"/>
    <w:rsid w:val="009C44AA"/>
    <w:rsid w:val="009F7B91"/>
    <w:rsid w:val="00B16420"/>
    <w:rsid w:val="00B56A06"/>
    <w:rsid w:val="00DA6839"/>
    <w:rsid w:val="00E8384A"/>
    <w:rsid w:val="00E84428"/>
    <w:rsid w:val="00EB0E14"/>
    <w:rsid w:val="00EB7BE8"/>
    <w:rsid w:val="00ED35CD"/>
    <w:rsid w:val="00F3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DB"/>
  </w:style>
  <w:style w:type="paragraph" w:styleId="2">
    <w:name w:val="heading 2"/>
    <w:basedOn w:val="a"/>
    <w:link w:val="20"/>
    <w:uiPriority w:val="9"/>
    <w:qFormat/>
    <w:rsid w:val="000941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ED0"/>
    <w:rPr>
      <w:b/>
      <w:bCs/>
    </w:rPr>
  </w:style>
  <w:style w:type="character" w:styleId="a5">
    <w:name w:val="Hyperlink"/>
    <w:basedOn w:val="a0"/>
    <w:uiPriority w:val="99"/>
    <w:semiHidden/>
    <w:unhideWhenUsed/>
    <w:rsid w:val="003D7ED0"/>
    <w:rPr>
      <w:color w:val="0000FF"/>
      <w:u w:val="single"/>
    </w:rPr>
  </w:style>
  <w:style w:type="character" w:styleId="a6">
    <w:name w:val="FollowedHyperlink"/>
    <w:basedOn w:val="a0"/>
    <w:uiPriority w:val="99"/>
    <w:semiHidden/>
    <w:unhideWhenUsed/>
    <w:rsid w:val="003D7ED0"/>
    <w:rPr>
      <w:color w:val="800080"/>
      <w:u w:val="single"/>
    </w:rPr>
  </w:style>
  <w:style w:type="character" w:styleId="a7">
    <w:name w:val="Emphasis"/>
    <w:basedOn w:val="a0"/>
    <w:uiPriority w:val="20"/>
    <w:qFormat/>
    <w:rsid w:val="003D7ED0"/>
    <w:rPr>
      <w:i/>
      <w:iCs/>
    </w:rPr>
  </w:style>
  <w:style w:type="character" w:customStyle="1" w:styleId="20">
    <w:name w:val="Заголовок 2 Знак"/>
    <w:basedOn w:val="a0"/>
    <w:link w:val="2"/>
    <w:uiPriority w:val="9"/>
    <w:rsid w:val="0009413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66024459">
      <w:bodyDiv w:val="1"/>
      <w:marLeft w:val="0"/>
      <w:marRight w:val="0"/>
      <w:marTop w:val="0"/>
      <w:marBottom w:val="0"/>
      <w:divBdr>
        <w:top w:val="none" w:sz="0" w:space="0" w:color="auto"/>
        <w:left w:val="none" w:sz="0" w:space="0" w:color="auto"/>
        <w:bottom w:val="none" w:sz="0" w:space="0" w:color="auto"/>
        <w:right w:val="none" w:sz="0" w:space="0" w:color="auto"/>
      </w:divBdr>
    </w:div>
    <w:div w:id="657883025">
      <w:bodyDiv w:val="1"/>
      <w:marLeft w:val="0"/>
      <w:marRight w:val="0"/>
      <w:marTop w:val="0"/>
      <w:marBottom w:val="0"/>
      <w:divBdr>
        <w:top w:val="none" w:sz="0" w:space="0" w:color="auto"/>
        <w:left w:val="none" w:sz="0" w:space="0" w:color="auto"/>
        <w:bottom w:val="none" w:sz="0" w:space="0" w:color="auto"/>
        <w:right w:val="none" w:sz="0" w:space="0" w:color="auto"/>
      </w:divBdr>
    </w:div>
    <w:div w:id="658381957">
      <w:bodyDiv w:val="1"/>
      <w:marLeft w:val="0"/>
      <w:marRight w:val="0"/>
      <w:marTop w:val="0"/>
      <w:marBottom w:val="0"/>
      <w:divBdr>
        <w:top w:val="none" w:sz="0" w:space="0" w:color="auto"/>
        <w:left w:val="none" w:sz="0" w:space="0" w:color="auto"/>
        <w:bottom w:val="none" w:sz="0" w:space="0" w:color="auto"/>
        <w:right w:val="none" w:sz="0" w:space="0" w:color="auto"/>
      </w:divBdr>
    </w:div>
    <w:div w:id="770079257">
      <w:bodyDiv w:val="1"/>
      <w:marLeft w:val="0"/>
      <w:marRight w:val="0"/>
      <w:marTop w:val="0"/>
      <w:marBottom w:val="0"/>
      <w:divBdr>
        <w:top w:val="none" w:sz="0" w:space="0" w:color="auto"/>
        <w:left w:val="none" w:sz="0" w:space="0" w:color="auto"/>
        <w:bottom w:val="none" w:sz="0" w:space="0" w:color="auto"/>
        <w:right w:val="none" w:sz="0" w:space="0" w:color="auto"/>
      </w:divBdr>
    </w:div>
    <w:div w:id="791749961">
      <w:bodyDiv w:val="1"/>
      <w:marLeft w:val="0"/>
      <w:marRight w:val="0"/>
      <w:marTop w:val="0"/>
      <w:marBottom w:val="0"/>
      <w:divBdr>
        <w:top w:val="none" w:sz="0" w:space="0" w:color="auto"/>
        <w:left w:val="none" w:sz="0" w:space="0" w:color="auto"/>
        <w:bottom w:val="none" w:sz="0" w:space="0" w:color="auto"/>
        <w:right w:val="none" w:sz="0" w:space="0" w:color="auto"/>
      </w:divBdr>
    </w:div>
    <w:div w:id="1324505925">
      <w:bodyDiv w:val="1"/>
      <w:marLeft w:val="0"/>
      <w:marRight w:val="0"/>
      <w:marTop w:val="0"/>
      <w:marBottom w:val="0"/>
      <w:divBdr>
        <w:top w:val="none" w:sz="0" w:space="0" w:color="auto"/>
        <w:left w:val="none" w:sz="0" w:space="0" w:color="auto"/>
        <w:bottom w:val="none" w:sz="0" w:space="0" w:color="auto"/>
        <w:right w:val="none" w:sz="0" w:space="0" w:color="auto"/>
      </w:divBdr>
    </w:div>
    <w:div w:id="1959098520">
      <w:bodyDiv w:val="1"/>
      <w:marLeft w:val="0"/>
      <w:marRight w:val="0"/>
      <w:marTop w:val="0"/>
      <w:marBottom w:val="0"/>
      <w:divBdr>
        <w:top w:val="none" w:sz="0" w:space="0" w:color="auto"/>
        <w:left w:val="none" w:sz="0" w:space="0" w:color="auto"/>
        <w:bottom w:val="none" w:sz="0" w:space="0" w:color="auto"/>
        <w:right w:val="none" w:sz="0" w:space="0" w:color="auto"/>
      </w:divBdr>
    </w:div>
    <w:div w:id="20207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8396</Words>
  <Characters>47862</Characters>
  <Application>Microsoft Office Word</Application>
  <DocSecurity>0</DocSecurity>
  <Lines>398</Lines>
  <Paragraphs>112</Paragraphs>
  <ScaleCrop>false</ScaleCrop>
  <Company>SPecialiST RePack</Company>
  <LinksUpToDate>false</LinksUpToDate>
  <CharactersWithSpaces>56146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36</cp:revision>
  <dcterms:created xsi:type="dcterms:W3CDTF">2023-09-30T06:23:00Z</dcterms:created>
  <dcterms:modified xsi:type="dcterms:W3CDTF">2023-09-30T06:47:00Z</dcterms:modified>
</cp:coreProperties>
</file>