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93B" w:rsidRPr="00840B86" w:rsidRDefault="00840B86" w:rsidP="00840B86">
      <w:r w:rsidRPr="00840B86">
        <w:rPr>
          <w:rFonts w:ascii="Arial" w:eastAsia="Times New Roman" w:hAnsi="Arial" w:cs="Arial"/>
          <w:color w:val="252525"/>
          <w:sz w:val="20"/>
          <w:szCs w:val="20"/>
          <w:lang w:eastAsia="ru-RU"/>
        </w:rPr>
        <w:t xml:space="preserve">ПЛАН-ГРАФИК закупок товаров, работ, услуг на 2021 финансовый год и на плановый период 2022 и 2023 годов 1. Информация о заказчике: Коды Наименование заказчика АДМИНИСТРАЦИЯ МАНСУРОВСКОГО СЕЛЬСОВЕТА СОВЕТСКОГО РАЙОНА КУРСКОЙ ОБЛАСТИ ИНН 4621000515 КПП 462101001 Организационно-правовая форма Муниципальные казенные учреждения по ОКОПФ 75404 Форма собственности Муниципальная собственность по ОКФС 14 Место нахождения (адрес), телефон, адрес электронной почты Российская Федерация, 306623, Курская </w:t>
      </w:r>
      <w:proofErr w:type="spellStart"/>
      <w:proofErr w:type="gramStart"/>
      <w:r w:rsidRPr="00840B86">
        <w:rPr>
          <w:rFonts w:ascii="Arial" w:eastAsia="Times New Roman" w:hAnsi="Arial" w:cs="Arial"/>
          <w:color w:val="252525"/>
          <w:sz w:val="20"/>
          <w:szCs w:val="20"/>
          <w:lang w:eastAsia="ru-RU"/>
        </w:rPr>
        <w:t>обл</w:t>
      </w:r>
      <w:proofErr w:type="spellEnd"/>
      <w:proofErr w:type="gramEnd"/>
      <w:r w:rsidRPr="00840B86">
        <w:rPr>
          <w:rFonts w:ascii="Arial" w:eastAsia="Times New Roman" w:hAnsi="Arial" w:cs="Arial"/>
          <w:color w:val="252525"/>
          <w:sz w:val="20"/>
          <w:szCs w:val="20"/>
          <w:lang w:eastAsia="ru-RU"/>
        </w:rPr>
        <w:t xml:space="preserve">, Советский р-н, </w:t>
      </w:r>
      <w:proofErr w:type="spellStart"/>
      <w:r w:rsidRPr="00840B86">
        <w:rPr>
          <w:rFonts w:ascii="Arial" w:eastAsia="Times New Roman" w:hAnsi="Arial" w:cs="Arial"/>
          <w:color w:val="252525"/>
          <w:sz w:val="20"/>
          <w:szCs w:val="20"/>
          <w:lang w:eastAsia="ru-RU"/>
        </w:rPr>
        <w:t>Мансурово</w:t>
      </w:r>
      <w:proofErr w:type="spellEnd"/>
      <w:r w:rsidRPr="00840B86">
        <w:rPr>
          <w:rFonts w:ascii="Arial" w:eastAsia="Times New Roman" w:hAnsi="Arial" w:cs="Arial"/>
          <w:color w:val="252525"/>
          <w:sz w:val="20"/>
          <w:szCs w:val="20"/>
          <w:lang w:eastAsia="ru-RU"/>
        </w:rPr>
        <w:t xml:space="preserve"> с, 7-47158-34119, mansurovo46@yandex.ru по ОКТМО 38636436101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ИНН КПП Место нахождения (адрес), телефон, адрес электронной почты по ОКТМО Единица измерения: рубль по ОКЕИ 383 2. Информация о закупках товаров, работ, услуг на 2021 финансовый год и на плановый период 2022 и 2023 годов: № </w:t>
      </w:r>
      <w:proofErr w:type="spellStart"/>
      <w:proofErr w:type="gramStart"/>
      <w:r w:rsidRPr="00840B86">
        <w:rPr>
          <w:rFonts w:ascii="Arial" w:eastAsia="Times New Roman" w:hAnsi="Arial" w:cs="Arial"/>
          <w:color w:val="252525"/>
          <w:sz w:val="20"/>
          <w:szCs w:val="20"/>
          <w:lang w:eastAsia="ru-RU"/>
        </w:rPr>
        <w:t>п</w:t>
      </w:r>
      <w:proofErr w:type="spellEnd"/>
      <w:proofErr w:type="gramEnd"/>
      <w:r w:rsidRPr="00840B86">
        <w:rPr>
          <w:rFonts w:ascii="Arial" w:eastAsia="Times New Roman" w:hAnsi="Arial" w:cs="Arial"/>
          <w:color w:val="252525"/>
          <w:sz w:val="20"/>
          <w:szCs w:val="20"/>
          <w:lang w:eastAsia="ru-RU"/>
        </w:rPr>
        <w:t>/</w:t>
      </w:r>
      <w:proofErr w:type="spellStart"/>
      <w:r w:rsidRPr="00840B86">
        <w:rPr>
          <w:rFonts w:ascii="Arial" w:eastAsia="Times New Roman" w:hAnsi="Arial" w:cs="Arial"/>
          <w:color w:val="252525"/>
          <w:sz w:val="20"/>
          <w:szCs w:val="20"/>
          <w:lang w:eastAsia="ru-RU"/>
        </w:rPr>
        <w:t>п</w:t>
      </w:r>
      <w:proofErr w:type="spellEnd"/>
      <w:r w:rsidRPr="00840B86">
        <w:rPr>
          <w:rFonts w:ascii="Arial" w:eastAsia="Times New Roman" w:hAnsi="Arial" w:cs="Arial"/>
          <w:color w:val="252525"/>
          <w:sz w:val="20"/>
          <w:szCs w:val="20"/>
          <w:lang w:eastAsia="ru-RU"/>
        </w:rPr>
        <w:t xml:space="preserve"> Идентификационный код закупки Объект закупки 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 Объем финансового обеспечения, в том числе планируемые платежи Информация о проведении обязательного общественного обсуждения закупки Наименование уполномоченного органа (учреждения) Наименование организатора проведения совместного конкурса или аукциона Товар, работа, услуга по Общероссийскому классификатору продукции по видам экономической деятельности ОК 034-2014 (КПЕС 2008) (ОКПД2) Наименование объекта закупки</w:t>
      </w:r>
      <w:proofErr w:type="gramStart"/>
      <w:r w:rsidRPr="00840B86">
        <w:rPr>
          <w:rFonts w:ascii="Arial" w:eastAsia="Times New Roman" w:hAnsi="Arial" w:cs="Arial"/>
          <w:color w:val="252525"/>
          <w:sz w:val="20"/>
          <w:szCs w:val="20"/>
          <w:lang w:eastAsia="ru-RU"/>
        </w:rPr>
        <w:t xml:space="preserve"> В</w:t>
      </w:r>
      <w:proofErr w:type="gramEnd"/>
      <w:r w:rsidRPr="00840B86">
        <w:rPr>
          <w:rFonts w:ascii="Arial" w:eastAsia="Times New Roman" w:hAnsi="Arial" w:cs="Arial"/>
          <w:color w:val="252525"/>
          <w:sz w:val="20"/>
          <w:szCs w:val="20"/>
          <w:lang w:eastAsia="ru-RU"/>
        </w:rPr>
        <w:t xml:space="preserve">сего на текущий финансовый год на плановый период последующие годы на первый год на второй год Код Наименование 1 2 3 4 5 6 7 8 9 10 11 12 13 14 0001 213462100051546210100100010000000244 Закупки в соответствии с п. 4 ч. 1 ст. 93 Федерального закона № 44-ФЗ 2021 1146998.5 </w:t>
      </w:r>
      <w:proofErr w:type="spellStart"/>
      <w:r w:rsidRPr="00840B86">
        <w:rPr>
          <w:rFonts w:ascii="Arial" w:eastAsia="Times New Roman" w:hAnsi="Arial" w:cs="Arial"/>
          <w:color w:val="252525"/>
          <w:sz w:val="20"/>
          <w:szCs w:val="20"/>
          <w:lang w:eastAsia="ru-RU"/>
        </w:rPr>
        <w:t>1146998.5</w:t>
      </w:r>
      <w:proofErr w:type="spellEnd"/>
      <w:r w:rsidRPr="00840B86">
        <w:rPr>
          <w:rFonts w:ascii="Arial" w:eastAsia="Times New Roman" w:hAnsi="Arial" w:cs="Arial"/>
          <w:color w:val="252525"/>
          <w:sz w:val="20"/>
          <w:szCs w:val="20"/>
          <w:lang w:eastAsia="ru-RU"/>
        </w:rPr>
        <w:t xml:space="preserve"> 0.0 </w:t>
      </w:r>
      <w:proofErr w:type="spellStart"/>
      <w:r w:rsidRPr="00840B86">
        <w:rPr>
          <w:rFonts w:ascii="Arial" w:eastAsia="Times New Roman" w:hAnsi="Arial" w:cs="Arial"/>
          <w:color w:val="252525"/>
          <w:sz w:val="20"/>
          <w:szCs w:val="20"/>
          <w:lang w:eastAsia="ru-RU"/>
        </w:rPr>
        <w:t>0.0</w:t>
      </w:r>
      <w:proofErr w:type="spellEnd"/>
      <w:r w:rsidRPr="00840B86">
        <w:rPr>
          <w:rFonts w:ascii="Arial" w:eastAsia="Times New Roman" w:hAnsi="Arial" w:cs="Arial"/>
          <w:color w:val="252525"/>
          <w:sz w:val="20"/>
          <w:szCs w:val="20"/>
          <w:lang w:eastAsia="ru-RU"/>
        </w:rPr>
        <w:t xml:space="preserve"> </w:t>
      </w:r>
      <w:proofErr w:type="spellStart"/>
      <w:r w:rsidRPr="00840B86">
        <w:rPr>
          <w:rFonts w:ascii="Arial" w:eastAsia="Times New Roman" w:hAnsi="Arial" w:cs="Arial"/>
          <w:color w:val="252525"/>
          <w:sz w:val="20"/>
          <w:szCs w:val="20"/>
          <w:lang w:eastAsia="ru-RU"/>
        </w:rPr>
        <w:t>0.0</w:t>
      </w:r>
      <w:proofErr w:type="spellEnd"/>
      <w:r w:rsidRPr="00840B86">
        <w:rPr>
          <w:rFonts w:ascii="Arial" w:eastAsia="Times New Roman" w:hAnsi="Arial" w:cs="Arial"/>
          <w:color w:val="252525"/>
          <w:sz w:val="20"/>
          <w:szCs w:val="20"/>
          <w:lang w:eastAsia="ru-RU"/>
        </w:rPr>
        <w:t xml:space="preserve"> 0002 213462100051546210100100020000000242 Закупки в соответствии с п. 4 ч. 1 ст. 93 Федерального закона № 44-ФЗ 2021 29000.0 </w:t>
      </w:r>
      <w:proofErr w:type="spellStart"/>
      <w:r w:rsidRPr="00840B86">
        <w:rPr>
          <w:rFonts w:ascii="Arial" w:eastAsia="Times New Roman" w:hAnsi="Arial" w:cs="Arial"/>
          <w:color w:val="252525"/>
          <w:sz w:val="20"/>
          <w:szCs w:val="20"/>
          <w:lang w:eastAsia="ru-RU"/>
        </w:rPr>
        <w:t>29000.0</w:t>
      </w:r>
      <w:proofErr w:type="spellEnd"/>
      <w:r w:rsidRPr="00840B86">
        <w:rPr>
          <w:rFonts w:ascii="Arial" w:eastAsia="Times New Roman" w:hAnsi="Arial" w:cs="Arial"/>
          <w:color w:val="252525"/>
          <w:sz w:val="20"/>
          <w:szCs w:val="20"/>
          <w:lang w:eastAsia="ru-RU"/>
        </w:rPr>
        <w:t xml:space="preserve"> 0.0 </w:t>
      </w:r>
      <w:proofErr w:type="spellStart"/>
      <w:r w:rsidRPr="00840B86">
        <w:rPr>
          <w:rFonts w:ascii="Arial" w:eastAsia="Times New Roman" w:hAnsi="Arial" w:cs="Arial"/>
          <w:color w:val="252525"/>
          <w:sz w:val="20"/>
          <w:szCs w:val="20"/>
          <w:lang w:eastAsia="ru-RU"/>
        </w:rPr>
        <w:t>0.0</w:t>
      </w:r>
      <w:proofErr w:type="spellEnd"/>
      <w:r w:rsidRPr="00840B86">
        <w:rPr>
          <w:rFonts w:ascii="Arial" w:eastAsia="Times New Roman" w:hAnsi="Arial" w:cs="Arial"/>
          <w:color w:val="252525"/>
          <w:sz w:val="20"/>
          <w:szCs w:val="20"/>
          <w:lang w:eastAsia="ru-RU"/>
        </w:rPr>
        <w:t xml:space="preserve"> </w:t>
      </w:r>
      <w:proofErr w:type="spellStart"/>
      <w:r w:rsidRPr="00840B86">
        <w:rPr>
          <w:rFonts w:ascii="Arial" w:eastAsia="Times New Roman" w:hAnsi="Arial" w:cs="Arial"/>
          <w:color w:val="252525"/>
          <w:sz w:val="20"/>
          <w:szCs w:val="20"/>
          <w:lang w:eastAsia="ru-RU"/>
        </w:rPr>
        <w:t>0.0</w:t>
      </w:r>
      <w:proofErr w:type="spellEnd"/>
      <w:proofErr w:type="gramStart"/>
      <w:r w:rsidRPr="00840B86">
        <w:rPr>
          <w:rFonts w:ascii="Arial" w:eastAsia="Times New Roman" w:hAnsi="Arial" w:cs="Arial"/>
          <w:color w:val="252525"/>
          <w:sz w:val="20"/>
          <w:szCs w:val="20"/>
          <w:lang w:eastAsia="ru-RU"/>
        </w:rPr>
        <w:t xml:space="preserve"> В</w:t>
      </w:r>
      <w:proofErr w:type="gramEnd"/>
      <w:r w:rsidRPr="00840B86">
        <w:rPr>
          <w:rFonts w:ascii="Arial" w:eastAsia="Times New Roman" w:hAnsi="Arial" w:cs="Arial"/>
          <w:color w:val="252525"/>
          <w:sz w:val="20"/>
          <w:szCs w:val="20"/>
          <w:lang w:eastAsia="ru-RU"/>
        </w:rPr>
        <w:t xml:space="preserve">сего для осуществления закупок, 1175998.5 </w:t>
      </w:r>
      <w:proofErr w:type="spellStart"/>
      <w:r w:rsidRPr="00840B86">
        <w:rPr>
          <w:rFonts w:ascii="Arial" w:eastAsia="Times New Roman" w:hAnsi="Arial" w:cs="Arial"/>
          <w:color w:val="252525"/>
          <w:sz w:val="20"/>
          <w:szCs w:val="20"/>
          <w:lang w:eastAsia="ru-RU"/>
        </w:rPr>
        <w:t>1175998.5</w:t>
      </w:r>
      <w:proofErr w:type="spellEnd"/>
      <w:r w:rsidRPr="00840B86">
        <w:rPr>
          <w:rFonts w:ascii="Arial" w:eastAsia="Times New Roman" w:hAnsi="Arial" w:cs="Arial"/>
          <w:color w:val="252525"/>
          <w:sz w:val="20"/>
          <w:szCs w:val="20"/>
          <w:lang w:eastAsia="ru-RU"/>
        </w:rPr>
        <w:t xml:space="preserve"> 0.0 </w:t>
      </w:r>
      <w:proofErr w:type="spellStart"/>
      <w:r w:rsidRPr="00840B86">
        <w:rPr>
          <w:rFonts w:ascii="Arial" w:eastAsia="Times New Roman" w:hAnsi="Arial" w:cs="Arial"/>
          <w:color w:val="252525"/>
          <w:sz w:val="20"/>
          <w:szCs w:val="20"/>
          <w:lang w:eastAsia="ru-RU"/>
        </w:rPr>
        <w:t>0.0</w:t>
      </w:r>
      <w:proofErr w:type="spellEnd"/>
      <w:r w:rsidRPr="00840B86">
        <w:rPr>
          <w:rFonts w:ascii="Arial" w:eastAsia="Times New Roman" w:hAnsi="Arial" w:cs="Arial"/>
          <w:color w:val="252525"/>
          <w:sz w:val="20"/>
          <w:szCs w:val="20"/>
          <w:lang w:eastAsia="ru-RU"/>
        </w:rPr>
        <w:t xml:space="preserve"> </w:t>
      </w:r>
      <w:proofErr w:type="spellStart"/>
      <w:r w:rsidRPr="00840B86">
        <w:rPr>
          <w:rFonts w:ascii="Arial" w:eastAsia="Times New Roman" w:hAnsi="Arial" w:cs="Arial"/>
          <w:color w:val="252525"/>
          <w:sz w:val="20"/>
          <w:szCs w:val="20"/>
          <w:lang w:eastAsia="ru-RU"/>
        </w:rPr>
        <w:t>0.0</w:t>
      </w:r>
      <w:proofErr w:type="spellEnd"/>
      <w:r w:rsidRPr="00840B86">
        <w:rPr>
          <w:rFonts w:ascii="Arial" w:eastAsia="Times New Roman" w:hAnsi="Arial" w:cs="Arial"/>
          <w:color w:val="252525"/>
          <w:sz w:val="20"/>
          <w:szCs w:val="20"/>
          <w:lang w:eastAsia="ru-RU"/>
        </w:rPr>
        <w:t xml:space="preserve"> в том числе по коду бюджетной классификации 001010473100С1402244 1570.0 </w:t>
      </w:r>
      <w:proofErr w:type="spellStart"/>
      <w:r w:rsidRPr="00840B86">
        <w:rPr>
          <w:rFonts w:ascii="Arial" w:eastAsia="Times New Roman" w:hAnsi="Arial" w:cs="Arial"/>
          <w:color w:val="252525"/>
          <w:sz w:val="20"/>
          <w:szCs w:val="20"/>
          <w:lang w:eastAsia="ru-RU"/>
        </w:rPr>
        <w:t>1570.0</w:t>
      </w:r>
      <w:proofErr w:type="spellEnd"/>
      <w:r w:rsidRPr="00840B86">
        <w:rPr>
          <w:rFonts w:ascii="Arial" w:eastAsia="Times New Roman" w:hAnsi="Arial" w:cs="Arial"/>
          <w:color w:val="252525"/>
          <w:sz w:val="20"/>
          <w:szCs w:val="20"/>
          <w:lang w:eastAsia="ru-RU"/>
        </w:rPr>
        <w:t xml:space="preserve"> 0.0 </w:t>
      </w:r>
      <w:proofErr w:type="spellStart"/>
      <w:r w:rsidRPr="00840B86">
        <w:rPr>
          <w:rFonts w:ascii="Arial" w:eastAsia="Times New Roman" w:hAnsi="Arial" w:cs="Arial"/>
          <w:color w:val="252525"/>
          <w:sz w:val="20"/>
          <w:szCs w:val="20"/>
          <w:lang w:eastAsia="ru-RU"/>
        </w:rPr>
        <w:t>0.0</w:t>
      </w:r>
      <w:proofErr w:type="spellEnd"/>
      <w:r w:rsidRPr="00840B86">
        <w:rPr>
          <w:rFonts w:ascii="Arial" w:eastAsia="Times New Roman" w:hAnsi="Arial" w:cs="Arial"/>
          <w:color w:val="252525"/>
          <w:sz w:val="20"/>
          <w:szCs w:val="20"/>
          <w:lang w:eastAsia="ru-RU"/>
        </w:rPr>
        <w:t xml:space="preserve"> </w:t>
      </w:r>
      <w:proofErr w:type="spellStart"/>
      <w:proofErr w:type="gramStart"/>
      <w:r w:rsidRPr="00840B86">
        <w:rPr>
          <w:rFonts w:ascii="Arial" w:eastAsia="Times New Roman" w:hAnsi="Arial" w:cs="Arial"/>
          <w:color w:val="252525"/>
          <w:sz w:val="20"/>
          <w:szCs w:val="20"/>
          <w:lang w:eastAsia="ru-RU"/>
        </w:rPr>
        <w:t>0.0</w:t>
      </w:r>
      <w:proofErr w:type="spellEnd"/>
      <w:proofErr w:type="gramEnd"/>
      <w:r w:rsidRPr="00840B86">
        <w:rPr>
          <w:rFonts w:ascii="Arial" w:eastAsia="Times New Roman" w:hAnsi="Arial" w:cs="Arial"/>
          <w:color w:val="252525"/>
          <w:sz w:val="20"/>
          <w:szCs w:val="20"/>
          <w:lang w:eastAsia="ru-RU"/>
        </w:rPr>
        <w:t xml:space="preserve"> в том числе по коду бюджетной классификации 001011321101С1404244 600430.0 </w:t>
      </w:r>
      <w:proofErr w:type="spellStart"/>
      <w:r w:rsidRPr="00840B86">
        <w:rPr>
          <w:rFonts w:ascii="Arial" w:eastAsia="Times New Roman" w:hAnsi="Arial" w:cs="Arial"/>
          <w:color w:val="252525"/>
          <w:sz w:val="20"/>
          <w:szCs w:val="20"/>
          <w:lang w:eastAsia="ru-RU"/>
        </w:rPr>
        <w:t>600430.0</w:t>
      </w:r>
      <w:proofErr w:type="spellEnd"/>
      <w:r w:rsidRPr="00840B86">
        <w:rPr>
          <w:rFonts w:ascii="Arial" w:eastAsia="Times New Roman" w:hAnsi="Arial" w:cs="Arial"/>
          <w:color w:val="252525"/>
          <w:sz w:val="20"/>
          <w:szCs w:val="20"/>
          <w:lang w:eastAsia="ru-RU"/>
        </w:rPr>
        <w:t xml:space="preserve"> 0.0 </w:t>
      </w:r>
      <w:proofErr w:type="spellStart"/>
      <w:r w:rsidRPr="00840B86">
        <w:rPr>
          <w:rFonts w:ascii="Arial" w:eastAsia="Times New Roman" w:hAnsi="Arial" w:cs="Arial"/>
          <w:color w:val="252525"/>
          <w:sz w:val="20"/>
          <w:szCs w:val="20"/>
          <w:lang w:eastAsia="ru-RU"/>
        </w:rPr>
        <w:t>0.0</w:t>
      </w:r>
      <w:proofErr w:type="spellEnd"/>
      <w:r w:rsidRPr="00840B86">
        <w:rPr>
          <w:rFonts w:ascii="Arial" w:eastAsia="Times New Roman" w:hAnsi="Arial" w:cs="Arial"/>
          <w:color w:val="252525"/>
          <w:sz w:val="20"/>
          <w:szCs w:val="20"/>
          <w:lang w:eastAsia="ru-RU"/>
        </w:rPr>
        <w:t xml:space="preserve"> </w:t>
      </w:r>
      <w:proofErr w:type="spellStart"/>
      <w:r w:rsidRPr="00840B86">
        <w:rPr>
          <w:rFonts w:ascii="Arial" w:eastAsia="Times New Roman" w:hAnsi="Arial" w:cs="Arial"/>
          <w:color w:val="252525"/>
          <w:sz w:val="20"/>
          <w:szCs w:val="20"/>
          <w:lang w:eastAsia="ru-RU"/>
        </w:rPr>
        <w:t>0.0</w:t>
      </w:r>
      <w:proofErr w:type="spellEnd"/>
      <w:r w:rsidRPr="00840B86">
        <w:rPr>
          <w:rFonts w:ascii="Arial" w:eastAsia="Times New Roman" w:hAnsi="Arial" w:cs="Arial"/>
          <w:color w:val="252525"/>
          <w:sz w:val="20"/>
          <w:szCs w:val="20"/>
          <w:lang w:eastAsia="ru-RU"/>
        </w:rPr>
        <w:t xml:space="preserve"> в том числе по коду бюджетной классификации 001031013101С1415244 20000.0 </w:t>
      </w:r>
      <w:proofErr w:type="spellStart"/>
      <w:r w:rsidRPr="00840B86">
        <w:rPr>
          <w:rFonts w:ascii="Arial" w:eastAsia="Times New Roman" w:hAnsi="Arial" w:cs="Arial"/>
          <w:color w:val="252525"/>
          <w:sz w:val="20"/>
          <w:szCs w:val="20"/>
          <w:lang w:eastAsia="ru-RU"/>
        </w:rPr>
        <w:t>20000.0</w:t>
      </w:r>
      <w:proofErr w:type="spellEnd"/>
      <w:r w:rsidRPr="00840B86">
        <w:rPr>
          <w:rFonts w:ascii="Arial" w:eastAsia="Times New Roman" w:hAnsi="Arial" w:cs="Arial"/>
          <w:color w:val="252525"/>
          <w:sz w:val="20"/>
          <w:szCs w:val="20"/>
          <w:lang w:eastAsia="ru-RU"/>
        </w:rPr>
        <w:t xml:space="preserve"> 0.0 </w:t>
      </w:r>
      <w:proofErr w:type="spellStart"/>
      <w:r w:rsidRPr="00840B86">
        <w:rPr>
          <w:rFonts w:ascii="Arial" w:eastAsia="Times New Roman" w:hAnsi="Arial" w:cs="Arial"/>
          <w:color w:val="252525"/>
          <w:sz w:val="20"/>
          <w:szCs w:val="20"/>
          <w:lang w:eastAsia="ru-RU"/>
        </w:rPr>
        <w:t>0.0</w:t>
      </w:r>
      <w:proofErr w:type="spellEnd"/>
      <w:r w:rsidRPr="00840B86">
        <w:rPr>
          <w:rFonts w:ascii="Arial" w:eastAsia="Times New Roman" w:hAnsi="Arial" w:cs="Arial"/>
          <w:color w:val="252525"/>
          <w:sz w:val="20"/>
          <w:szCs w:val="20"/>
          <w:lang w:eastAsia="ru-RU"/>
        </w:rPr>
        <w:t xml:space="preserve"> </w:t>
      </w:r>
      <w:proofErr w:type="spellStart"/>
      <w:r w:rsidRPr="00840B86">
        <w:rPr>
          <w:rFonts w:ascii="Arial" w:eastAsia="Times New Roman" w:hAnsi="Arial" w:cs="Arial"/>
          <w:color w:val="252525"/>
          <w:sz w:val="20"/>
          <w:szCs w:val="20"/>
          <w:lang w:eastAsia="ru-RU"/>
        </w:rPr>
        <w:t>0.0</w:t>
      </w:r>
      <w:proofErr w:type="spellEnd"/>
      <w:r w:rsidRPr="00840B86">
        <w:rPr>
          <w:rFonts w:ascii="Arial" w:eastAsia="Times New Roman" w:hAnsi="Arial" w:cs="Arial"/>
          <w:color w:val="252525"/>
          <w:sz w:val="20"/>
          <w:szCs w:val="20"/>
          <w:lang w:eastAsia="ru-RU"/>
        </w:rPr>
        <w:t xml:space="preserve"> в том числе по коду бюджетной классификации 001010419101С1239242 20000.0 </w:t>
      </w:r>
      <w:proofErr w:type="spellStart"/>
      <w:r w:rsidRPr="00840B86">
        <w:rPr>
          <w:rFonts w:ascii="Arial" w:eastAsia="Times New Roman" w:hAnsi="Arial" w:cs="Arial"/>
          <w:color w:val="252525"/>
          <w:sz w:val="20"/>
          <w:szCs w:val="20"/>
          <w:lang w:eastAsia="ru-RU"/>
        </w:rPr>
        <w:t>20000.0</w:t>
      </w:r>
      <w:proofErr w:type="spellEnd"/>
      <w:r w:rsidRPr="00840B86">
        <w:rPr>
          <w:rFonts w:ascii="Arial" w:eastAsia="Times New Roman" w:hAnsi="Arial" w:cs="Arial"/>
          <w:color w:val="252525"/>
          <w:sz w:val="20"/>
          <w:szCs w:val="20"/>
          <w:lang w:eastAsia="ru-RU"/>
        </w:rPr>
        <w:t xml:space="preserve"> 0.0 </w:t>
      </w:r>
      <w:proofErr w:type="spellStart"/>
      <w:r w:rsidRPr="00840B86">
        <w:rPr>
          <w:rFonts w:ascii="Arial" w:eastAsia="Times New Roman" w:hAnsi="Arial" w:cs="Arial"/>
          <w:color w:val="252525"/>
          <w:sz w:val="20"/>
          <w:szCs w:val="20"/>
          <w:lang w:eastAsia="ru-RU"/>
        </w:rPr>
        <w:t>0.0</w:t>
      </w:r>
      <w:proofErr w:type="spellEnd"/>
      <w:r w:rsidRPr="00840B86">
        <w:rPr>
          <w:rFonts w:ascii="Arial" w:eastAsia="Times New Roman" w:hAnsi="Arial" w:cs="Arial"/>
          <w:color w:val="252525"/>
          <w:sz w:val="20"/>
          <w:szCs w:val="20"/>
          <w:lang w:eastAsia="ru-RU"/>
        </w:rPr>
        <w:t xml:space="preserve"> </w:t>
      </w:r>
      <w:proofErr w:type="spellStart"/>
      <w:r w:rsidRPr="00840B86">
        <w:rPr>
          <w:rFonts w:ascii="Arial" w:eastAsia="Times New Roman" w:hAnsi="Arial" w:cs="Arial"/>
          <w:color w:val="252525"/>
          <w:sz w:val="20"/>
          <w:szCs w:val="20"/>
          <w:lang w:eastAsia="ru-RU"/>
        </w:rPr>
        <w:t>0.0</w:t>
      </w:r>
      <w:proofErr w:type="spellEnd"/>
      <w:r w:rsidRPr="00840B86">
        <w:rPr>
          <w:rFonts w:ascii="Arial" w:eastAsia="Times New Roman" w:hAnsi="Arial" w:cs="Arial"/>
          <w:color w:val="252525"/>
          <w:sz w:val="20"/>
          <w:szCs w:val="20"/>
          <w:lang w:eastAsia="ru-RU"/>
        </w:rPr>
        <w:t xml:space="preserve"> в том числе по коду бюджетной классификации 001011377200С1439244 58000.0 </w:t>
      </w:r>
      <w:proofErr w:type="spellStart"/>
      <w:r w:rsidRPr="00840B86">
        <w:rPr>
          <w:rFonts w:ascii="Arial" w:eastAsia="Times New Roman" w:hAnsi="Arial" w:cs="Arial"/>
          <w:color w:val="252525"/>
          <w:sz w:val="20"/>
          <w:szCs w:val="20"/>
          <w:lang w:eastAsia="ru-RU"/>
        </w:rPr>
        <w:t>58000.0</w:t>
      </w:r>
      <w:proofErr w:type="spellEnd"/>
      <w:r w:rsidRPr="00840B86">
        <w:rPr>
          <w:rFonts w:ascii="Arial" w:eastAsia="Times New Roman" w:hAnsi="Arial" w:cs="Arial"/>
          <w:color w:val="252525"/>
          <w:sz w:val="20"/>
          <w:szCs w:val="20"/>
          <w:lang w:eastAsia="ru-RU"/>
        </w:rPr>
        <w:t xml:space="preserve"> 0.0 </w:t>
      </w:r>
      <w:proofErr w:type="spellStart"/>
      <w:r w:rsidRPr="00840B86">
        <w:rPr>
          <w:rFonts w:ascii="Arial" w:eastAsia="Times New Roman" w:hAnsi="Arial" w:cs="Arial"/>
          <w:color w:val="252525"/>
          <w:sz w:val="20"/>
          <w:szCs w:val="20"/>
          <w:lang w:eastAsia="ru-RU"/>
        </w:rPr>
        <w:t>0.0</w:t>
      </w:r>
      <w:proofErr w:type="spellEnd"/>
      <w:r w:rsidRPr="00840B86">
        <w:rPr>
          <w:rFonts w:ascii="Arial" w:eastAsia="Times New Roman" w:hAnsi="Arial" w:cs="Arial"/>
          <w:color w:val="252525"/>
          <w:sz w:val="20"/>
          <w:szCs w:val="20"/>
          <w:lang w:eastAsia="ru-RU"/>
        </w:rPr>
        <w:t xml:space="preserve"> </w:t>
      </w:r>
      <w:proofErr w:type="spellStart"/>
      <w:proofErr w:type="gramStart"/>
      <w:r w:rsidRPr="00840B86">
        <w:rPr>
          <w:rFonts w:ascii="Arial" w:eastAsia="Times New Roman" w:hAnsi="Arial" w:cs="Arial"/>
          <w:color w:val="252525"/>
          <w:sz w:val="20"/>
          <w:szCs w:val="20"/>
          <w:lang w:eastAsia="ru-RU"/>
        </w:rPr>
        <w:t>0.0</w:t>
      </w:r>
      <w:proofErr w:type="spellEnd"/>
      <w:proofErr w:type="gramEnd"/>
      <w:r w:rsidRPr="00840B86">
        <w:rPr>
          <w:rFonts w:ascii="Arial" w:eastAsia="Times New Roman" w:hAnsi="Arial" w:cs="Arial"/>
          <w:color w:val="252525"/>
          <w:sz w:val="20"/>
          <w:szCs w:val="20"/>
          <w:lang w:eastAsia="ru-RU"/>
        </w:rPr>
        <w:t xml:space="preserve"> в том числе по коду бюджетной классификации 001041205101С1434244 35000.0 </w:t>
      </w:r>
      <w:proofErr w:type="spellStart"/>
      <w:r w:rsidRPr="00840B86">
        <w:rPr>
          <w:rFonts w:ascii="Arial" w:eastAsia="Times New Roman" w:hAnsi="Arial" w:cs="Arial"/>
          <w:color w:val="252525"/>
          <w:sz w:val="20"/>
          <w:szCs w:val="20"/>
          <w:lang w:eastAsia="ru-RU"/>
        </w:rPr>
        <w:t>35000.0</w:t>
      </w:r>
      <w:proofErr w:type="spellEnd"/>
      <w:r w:rsidRPr="00840B86">
        <w:rPr>
          <w:rFonts w:ascii="Arial" w:eastAsia="Times New Roman" w:hAnsi="Arial" w:cs="Arial"/>
          <w:color w:val="252525"/>
          <w:sz w:val="20"/>
          <w:szCs w:val="20"/>
          <w:lang w:eastAsia="ru-RU"/>
        </w:rPr>
        <w:t xml:space="preserve"> 0.0 </w:t>
      </w:r>
      <w:proofErr w:type="spellStart"/>
      <w:r w:rsidRPr="00840B86">
        <w:rPr>
          <w:rFonts w:ascii="Arial" w:eastAsia="Times New Roman" w:hAnsi="Arial" w:cs="Arial"/>
          <w:color w:val="252525"/>
          <w:sz w:val="20"/>
          <w:szCs w:val="20"/>
          <w:lang w:eastAsia="ru-RU"/>
        </w:rPr>
        <w:t>0.0</w:t>
      </w:r>
      <w:proofErr w:type="spellEnd"/>
      <w:r w:rsidRPr="00840B86">
        <w:rPr>
          <w:rFonts w:ascii="Arial" w:eastAsia="Times New Roman" w:hAnsi="Arial" w:cs="Arial"/>
          <w:color w:val="252525"/>
          <w:sz w:val="20"/>
          <w:szCs w:val="20"/>
          <w:lang w:eastAsia="ru-RU"/>
        </w:rPr>
        <w:t xml:space="preserve"> </w:t>
      </w:r>
      <w:proofErr w:type="spellStart"/>
      <w:r w:rsidRPr="00840B86">
        <w:rPr>
          <w:rFonts w:ascii="Arial" w:eastAsia="Times New Roman" w:hAnsi="Arial" w:cs="Arial"/>
          <w:color w:val="252525"/>
          <w:sz w:val="20"/>
          <w:szCs w:val="20"/>
          <w:lang w:eastAsia="ru-RU"/>
        </w:rPr>
        <w:t>0.0</w:t>
      </w:r>
      <w:proofErr w:type="spellEnd"/>
      <w:r w:rsidRPr="00840B86">
        <w:rPr>
          <w:rFonts w:ascii="Arial" w:eastAsia="Times New Roman" w:hAnsi="Arial" w:cs="Arial"/>
          <w:color w:val="252525"/>
          <w:sz w:val="20"/>
          <w:szCs w:val="20"/>
          <w:lang w:eastAsia="ru-RU"/>
        </w:rPr>
        <w:t xml:space="preserve"> в том числе по коду бюджетной классификации 001050307301С1433244 426998.5 </w:t>
      </w:r>
      <w:proofErr w:type="spellStart"/>
      <w:r w:rsidRPr="00840B86">
        <w:rPr>
          <w:rFonts w:ascii="Arial" w:eastAsia="Times New Roman" w:hAnsi="Arial" w:cs="Arial"/>
          <w:color w:val="252525"/>
          <w:sz w:val="20"/>
          <w:szCs w:val="20"/>
          <w:lang w:eastAsia="ru-RU"/>
        </w:rPr>
        <w:t>426998.5</w:t>
      </w:r>
      <w:proofErr w:type="spellEnd"/>
      <w:r w:rsidRPr="00840B86">
        <w:rPr>
          <w:rFonts w:ascii="Arial" w:eastAsia="Times New Roman" w:hAnsi="Arial" w:cs="Arial"/>
          <w:color w:val="252525"/>
          <w:sz w:val="20"/>
          <w:szCs w:val="20"/>
          <w:lang w:eastAsia="ru-RU"/>
        </w:rPr>
        <w:t xml:space="preserve"> 0.0 </w:t>
      </w:r>
      <w:proofErr w:type="spellStart"/>
      <w:r w:rsidRPr="00840B86">
        <w:rPr>
          <w:rFonts w:ascii="Arial" w:eastAsia="Times New Roman" w:hAnsi="Arial" w:cs="Arial"/>
          <w:color w:val="252525"/>
          <w:sz w:val="20"/>
          <w:szCs w:val="20"/>
          <w:lang w:eastAsia="ru-RU"/>
        </w:rPr>
        <w:t>0.0</w:t>
      </w:r>
      <w:proofErr w:type="spellEnd"/>
      <w:r w:rsidRPr="00840B86">
        <w:rPr>
          <w:rFonts w:ascii="Arial" w:eastAsia="Times New Roman" w:hAnsi="Arial" w:cs="Arial"/>
          <w:color w:val="252525"/>
          <w:sz w:val="20"/>
          <w:szCs w:val="20"/>
          <w:lang w:eastAsia="ru-RU"/>
        </w:rPr>
        <w:t xml:space="preserve"> </w:t>
      </w:r>
      <w:proofErr w:type="spellStart"/>
      <w:r w:rsidRPr="00840B86">
        <w:rPr>
          <w:rFonts w:ascii="Arial" w:eastAsia="Times New Roman" w:hAnsi="Arial" w:cs="Arial"/>
          <w:color w:val="252525"/>
          <w:sz w:val="20"/>
          <w:szCs w:val="20"/>
          <w:lang w:eastAsia="ru-RU"/>
        </w:rPr>
        <w:t>0.0</w:t>
      </w:r>
      <w:proofErr w:type="spellEnd"/>
      <w:r w:rsidRPr="00840B86">
        <w:rPr>
          <w:rFonts w:ascii="Arial" w:eastAsia="Times New Roman" w:hAnsi="Arial" w:cs="Arial"/>
          <w:color w:val="252525"/>
          <w:sz w:val="20"/>
          <w:szCs w:val="20"/>
          <w:lang w:eastAsia="ru-RU"/>
        </w:rPr>
        <w:t xml:space="preserve"> в том числе по коду бюджетной классификации 001011321101С1404242 9000.0 </w:t>
      </w:r>
      <w:proofErr w:type="spellStart"/>
      <w:r w:rsidRPr="00840B86">
        <w:rPr>
          <w:rFonts w:ascii="Arial" w:eastAsia="Times New Roman" w:hAnsi="Arial" w:cs="Arial"/>
          <w:color w:val="252525"/>
          <w:sz w:val="20"/>
          <w:szCs w:val="20"/>
          <w:lang w:eastAsia="ru-RU"/>
        </w:rPr>
        <w:t>9000.0</w:t>
      </w:r>
      <w:proofErr w:type="spellEnd"/>
      <w:r w:rsidRPr="00840B86">
        <w:rPr>
          <w:rFonts w:ascii="Arial" w:eastAsia="Times New Roman" w:hAnsi="Arial" w:cs="Arial"/>
          <w:color w:val="252525"/>
          <w:sz w:val="20"/>
          <w:szCs w:val="20"/>
          <w:lang w:eastAsia="ru-RU"/>
        </w:rPr>
        <w:t xml:space="preserve"> 0.0 </w:t>
      </w:r>
      <w:proofErr w:type="spellStart"/>
      <w:r w:rsidRPr="00840B86">
        <w:rPr>
          <w:rFonts w:ascii="Arial" w:eastAsia="Times New Roman" w:hAnsi="Arial" w:cs="Arial"/>
          <w:color w:val="252525"/>
          <w:sz w:val="20"/>
          <w:szCs w:val="20"/>
          <w:lang w:eastAsia="ru-RU"/>
        </w:rPr>
        <w:t>0.0</w:t>
      </w:r>
      <w:proofErr w:type="spellEnd"/>
      <w:r w:rsidRPr="00840B86">
        <w:rPr>
          <w:rFonts w:ascii="Arial" w:eastAsia="Times New Roman" w:hAnsi="Arial" w:cs="Arial"/>
          <w:color w:val="252525"/>
          <w:sz w:val="20"/>
          <w:szCs w:val="20"/>
          <w:lang w:eastAsia="ru-RU"/>
        </w:rPr>
        <w:t xml:space="preserve"> </w:t>
      </w:r>
      <w:proofErr w:type="spellStart"/>
      <w:r w:rsidRPr="00840B86">
        <w:rPr>
          <w:rFonts w:ascii="Arial" w:eastAsia="Times New Roman" w:hAnsi="Arial" w:cs="Arial"/>
          <w:color w:val="252525"/>
          <w:sz w:val="20"/>
          <w:szCs w:val="20"/>
          <w:lang w:eastAsia="ru-RU"/>
        </w:rPr>
        <w:t>0.0</w:t>
      </w:r>
      <w:proofErr w:type="spellEnd"/>
      <w:r w:rsidRPr="00840B86">
        <w:rPr>
          <w:rFonts w:ascii="Arial" w:eastAsia="Times New Roman" w:hAnsi="Arial" w:cs="Arial"/>
          <w:color w:val="252525"/>
          <w:sz w:val="20"/>
          <w:szCs w:val="20"/>
          <w:lang w:eastAsia="ru-RU"/>
        </w:rPr>
        <w:t xml:space="preserve"> в том числе по коду бюджетной классификации 001010409101С1437244 5000.0 </w:t>
      </w:r>
      <w:proofErr w:type="spellStart"/>
      <w:r w:rsidRPr="00840B86">
        <w:rPr>
          <w:rFonts w:ascii="Arial" w:eastAsia="Times New Roman" w:hAnsi="Arial" w:cs="Arial"/>
          <w:color w:val="252525"/>
          <w:sz w:val="20"/>
          <w:szCs w:val="20"/>
          <w:lang w:eastAsia="ru-RU"/>
        </w:rPr>
        <w:t>5000.0</w:t>
      </w:r>
      <w:proofErr w:type="spellEnd"/>
      <w:r w:rsidRPr="00840B86">
        <w:rPr>
          <w:rFonts w:ascii="Arial" w:eastAsia="Times New Roman" w:hAnsi="Arial" w:cs="Arial"/>
          <w:color w:val="252525"/>
          <w:sz w:val="20"/>
          <w:szCs w:val="20"/>
          <w:lang w:eastAsia="ru-RU"/>
        </w:rPr>
        <w:t xml:space="preserve"> 0.0 </w:t>
      </w:r>
      <w:proofErr w:type="spellStart"/>
      <w:r w:rsidRPr="00840B86">
        <w:rPr>
          <w:rFonts w:ascii="Arial" w:eastAsia="Times New Roman" w:hAnsi="Arial" w:cs="Arial"/>
          <w:color w:val="252525"/>
          <w:sz w:val="20"/>
          <w:szCs w:val="20"/>
          <w:lang w:eastAsia="ru-RU"/>
        </w:rPr>
        <w:t>0.0</w:t>
      </w:r>
      <w:proofErr w:type="spellEnd"/>
      <w:r w:rsidRPr="00840B86">
        <w:rPr>
          <w:rFonts w:ascii="Arial" w:eastAsia="Times New Roman" w:hAnsi="Arial" w:cs="Arial"/>
          <w:color w:val="252525"/>
          <w:sz w:val="20"/>
          <w:szCs w:val="20"/>
          <w:lang w:eastAsia="ru-RU"/>
        </w:rPr>
        <w:t xml:space="preserve"> </w:t>
      </w:r>
      <w:proofErr w:type="spellStart"/>
      <w:r w:rsidRPr="00840B86">
        <w:rPr>
          <w:rFonts w:ascii="Arial" w:eastAsia="Times New Roman" w:hAnsi="Arial" w:cs="Arial"/>
          <w:color w:val="252525"/>
          <w:sz w:val="20"/>
          <w:szCs w:val="20"/>
          <w:lang w:eastAsia="ru-RU"/>
        </w:rPr>
        <w:t>0.0</w:t>
      </w:r>
      <w:proofErr w:type="spellEnd"/>
    </w:p>
    <w:sectPr w:rsidR="00C7293B" w:rsidRPr="00840B86" w:rsidSect="00D05A5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73BC4"/>
    <w:multiLevelType w:val="multilevel"/>
    <w:tmpl w:val="962E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141E7A"/>
    <w:multiLevelType w:val="multilevel"/>
    <w:tmpl w:val="B7D6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1E5BB8"/>
    <w:multiLevelType w:val="multilevel"/>
    <w:tmpl w:val="C9E8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BB2E38"/>
    <w:rsid w:val="000075A1"/>
    <w:rsid w:val="00010F3B"/>
    <w:rsid w:val="000147A2"/>
    <w:rsid w:val="00033432"/>
    <w:rsid w:val="000739D7"/>
    <w:rsid w:val="00084D7E"/>
    <w:rsid w:val="000A155A"/>
    <w:rsid w:val="000A1AAD"/>
    <w:rsid w:val="000B6B3B"/>
    <w:rsid w:val="0010090F"/>
    <w:rsid w:val="001016EC"/>
    <w:rsid w:val="00237EFA"/>
    <w:rsid w:val="0027533B"/>
    <w:rsid w:val="002C51D4"/>
    <w:rsid w:val="00333C1A"/>
    <w:rsid w:val="00334A24"/>
    <w:rsid w:val="00370D00"/>
    <w:rsid w:val="0039579B"/>
    <w:rsid w:val="003B6A54"/>
    <w:rsid w:val="003C7FC4"/>
    <w:rsid w:val="0047103F"/>
    <w:rsid w:val="00484CA8"/>
    <w:rsid w:val="00487B94"/>
    <w:rsid w:val="004E2173"/>
    <w:rsid w:val="004F54B3"/>
    <w:rsid w:val="0051088B"/>
    <w:rsid w:val="0067378A"/>
    <w:rsid w:val="006818BD"/>
    <w:rsid w:val="007D353B"/>
    <w:rsid w:val="00840B86"/>
    <w:rsid w:val="008A5272"/>
    <w:rsid w:val="008D5A58"/>
    <w:rsid w:val="009177EB"/>
    <w:rsid w:val="00920824"/>
    <w:rsid w:val="00927F44"/>
    <w:rsid w:val="009A1D2F"/>
    <w:rsid w:val="009E2A05"/>
    <w:rsid w:val="00A32532"/>
    <w:rsid w:val="00A44AB5"/>
    <w:rsid w:val="00A46511"/>
    <w:rsid w:val="00A52D73"/>
    <w:rsid w:val="00A64674"/>
    <w:rsid w:val="00A81916"/>
    <w:rsid w:val="00AD7E59"/>
    <w:rsid w:val="00AE31CD"/>
    <w:rsid w:val="00AE3F07"/>
    <w:rsid w:val="00B63C30"/>
    <w:rsid w:val="00BB1A02"/>
    <w:rsid w:val="00BB2E38"/>
    <w:rsid w:val="00BB6ADF"/>
    <w:rsid w:val="00BC3894"/>
    <w:rsid w:val="00BC4A60"/>
    <w:rsid w:val="00BC4FC1"/>
    <w:rsid w:val="00BD3B9F"/>
    <w:rsid w:val="00BF1197"/>
    <w:rsid w:val="00C10864"/>
    <w:rsid w:val="00C4435D"/>
    <w:rsid w:val="00C7293B"/>
    <w:rsid w:val="00C80714"/>
    <w:rsid w:val="00C87277"/>
    <w:rsid w:val="00CD5D91"/>
    <w:rsid w:val="00CE1640"/>
    <w:rsid w:val="00CF3C8D"/>
    <w:rsid w:val="00D05A57"/>
    <w:rsid w:val="00D071CE"/>
    <w:rsid w:val="00D60E9D"/>
    <w:rsid w:val="00D76E2D"/>
    <w:rsid w:val="00D95BE3"/>
    <w:rsid w:val="00DE07B0"/>
    <w:rsid w:val="00E04462"/>
    <w:rsid w:val="00E04F86"/>
    <w:rsid w:val="00E1700F"/>
    <w:rsid w:val="00E214EF"/>
    <w:rsid w:val="00E4493D"/>
    <w:rsid w:val="00E7711E"/>
    <w:rsid w:val="00ED5132"/>
    <w:rsid w:val="00EF071B"/>
    <w:rsid w:val="00F03033"/>
    <w:rsid w:val="00F276FB"/>
    <w:rsid w:val="00F66042"/>
    <w:rsid w:val="00F76A60"/>
    <w:rsid w:val="00F94CB7"/>
    <w:rsid w:val="00FA5171"/>
    <w:rsid w:val="00FA6ED5"/>
    <w:rsid w:val="00FC0A0B"/>
    <w:rsid w:val="00FE10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4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08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0864"/>
    <w:rPr>
      <w:b/>
      <w:bCs/>
    </w:rPr>
  </w:style>
  <w:style w:type="character" w:styleId="a5">
    <w:name w:val="Emphasis"/>
    <w:basedOn w:val="a0"/>
    <w:uiPriority w:val="20"/>
    <w:qFormat/>
    <w:rsid w:val="00C10864"/>
    <w:rPr>
      <w:i/>
      <w:iCs/>
    </w:rPr>
  </w:style>
  <w:style w:type="character" w:styleId="a6">
    <w:name w:val="Hyperlink"/>
    <w:basedOn w:val="a0"/>
    <w:uiPriority w:val="99"/>
    <w:semiHidden/>
    <w:unhideWhenUsed/>
    <w:rsid w:val="00D76E2D"/>
    <w:rPr>
      <w:color w:val="0000FF"/>
      <w:u w:val="single"/>
    </w:rPr>
  </w:style>
</w:styles>
</file>

<file path=word/webSettings.xml><?xml version="1.0" encoding="utf-8"?>
<w:webSettings xmlns:r="http://schemas.openxmlformats.org/officeDocument/2006/relationships" xmlns:w="http://schemas.openxmlformats.org/wordprocessingml/2006/main">
  <w:divs>
    <w:div w:id="97332915">
      <w:bodyDiv w:val="1"/>
      <w:marLeft w:val="0"/>
      <w:marRight w:val="0"/>
      <w:marTop w:val="0"/>
      <w:marBottom w:val="0"/>
      <w:divBdr>
        <w:top w:val="none" w:sz="0" w:space="0" w:color="auto"/>
        <w:left w:val="none" w:sz="0" w:space="0" w:color="auto"/>
        <w:bottom w:val="none" w:sz="0" w:space="0" w:color="auto"/>
        <w:right w:val="none" w:sz="0" w:space="0" w:color="auto"/>
      </w:divBdr>
    </w:div>
    <w:div w:id="113403918">
      <w:bodyDiv w:val="1"/>
      <w:marLeft w:val="0"/>
      <w:marRight w:val="0"/>
      <w:marTop w:val="0"/>
      <w:marBottom w:val="0"/>
      <w:divBdr>
        <w:top w:val="none" w:sz="0" w:space="0" w:color="auto"/>
        <w:left w:val="none" w:sz="0" w:space="0" w:color="auto"/>
        <w:bottom w:val="none" w:sz="0" w:space="0" w:color="auto"/>
        <w:right w:val="none" w:sz="0" w:space="0" w:color="auto"/>
      </w:divBdr>
    </w:div>
    <w:div w:id="327172857">
      <w:bodyDiv w:val="1"/>
      <w:marLeft w:val="0"/>
      <w:marRight w:val="0"/>
      <w:marTop w:val="0"/>
      <w:marBottom w:val="0"/>
      <w:divBdr>
        <w:top w:val="none" w:sz="0" w:space="0" w:color="auto"/>
        <w:left w:val="none" w:sz="0" w:space="0" w:color="auto"/>
        <w:bottom w:val="none" w:sz="0" w:space="0" w:color="auto"/>
        <w:right w:val="none" w:sz="0" w:space="0" w:color="auto"/>
      </w:divBdr>
    </w:div>
    <w:div w:id="480461401">
      <w:bodyDiv w:val="1"/>
      <w:marLeft w:val="0"/>
      <w:marRight w:val="0"/>
      <w:marTop w:val="0"/>
      <w:marBottom w:val="0"/>
      <w:divBdr>
        <w:top w:val="none" w:sz="0" w:space="0" w:color="auto"/>
        <w:left w:val="none" w:sz="0" w:space="0" w:color="auto"/>
        <w:bottom w:val="none" w:sz="0" w:space="0" w:color="auto"/>
        <w:right w:val="none" w:sz="0" w:space="0" w:color="auto"/>
      </w:divBdr>
      <w:divsChild>
        <w:div w:id="215436576">
          <w:marLeft w:val="0"/>
          <w:marRight w:val="0"/>
          <w:marTop w:val="0"/>
          <w:marBottom w:val="0"/>
          <w:divBdr>
            <w:top w:val="none" w:sz="0" w:space="0" w:color="auto"/>
            <w:left w:val="none" w:sz="0" w:space="0" w:color="auto"/>
            <w:bottom w:val="none" w:sz="0" w:space="0" w:color="auto"/>
            <w:right w:val="none" w:sz="0" w:space="0" w:color="auto"/>
          </w:divBdr>
          <w:divsChild>
            <w:div w:id="1128283114">
              <w:marLeft w:val="0"/>
              <w:marRight w:val="0"/>
              <w:marTop w:val="0"/>
              <w:marBottom w:val="0"/>
              <w:divBdr>
                <w:top w:val="none" w:sz="0" w:space="0" w:color="auto"/>
                <w:left w:val="none" w:sz="0" w:space="0" w:color="auto"/>
                <w:bottom w:val="none" w:sz="0" w:space="0" w:color="auto"/>
                <w:right w:val="none" w:sz="0" w:space="0" w:color="auto"/>
              </w:divBdr>
              <w:divsChild>
                <w:div w:id="1128739952">
                  <w:marLeft w:val="-188"/>
                  <w:marRight w:val="-188"/>
                  <w:marTop w:val="0"/>
                  <w:marBottom w:val="0"/>
                  <w:divBdr>
                    <w:top w:val="none" w:sz="0" w:space="0" w:color="auto"/>
                    <w:left w:val="none" w:sz="0" w:space="0" w:color="auto"/>
                    <w:bottom w:val="none" w:sz="0" w:space="0" w:color="auto"/>
                    <w:right w:val="none" w:sz="0" w:space="0" w:color="auto"/>
                  </w:divBdr>
                  <w:divsChild>
                    <w:div w:id="1686246573">
                      <w:marLeft w:val="0"/>
                      <w:marRight w:val="0"/>
                      <w:marTop w:val="0"/>
                      <w:marBottom w:val="0"/>
                      <w:divBdr>
                        <w:top w:val="none" w:sz="0" w:space="0" w:color="auto"/>
                        <w:left w:val="none" w:sz="0" w:space="0" w:color="auto"/>
                        <w:bottom w:val="none" w:sz="0" w:space="0" w:color="auto"/>
                        <w:right w:val="none" w:sz="0" w:space="0" w:color="auto"/>
                      </w:divBdr>
                      <w:divsChild>
                        <w:div w:id="655189225">
                          <w:marLeft w:val="0"/>
                          <w:marRight w:val="0"/>
                          <w:marTop w:val="0"/>
                          <w:marBottom w:val="0"/>
                          <w:divBdr>
                            <w:top w:val="none" w:sz="0" w:space="0" w:color="auto"/>
                            <w:left w:val="none" w:sz="0" w:space="0" w:color="auto"/>
                            <w:bottom w:val="none" w:sz="0" w:space="0" w:color="auto"/>
                            <w:right w:val="none" w:sz="0" w:space="0" w:color="auto"/>
                          </w:divBdr>
                          <w:divsChild>
                            <w:div w:id="4727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699446">
      <w:bodyDiv w:val="1"/>
      <w:marLeft w:val="0"/>
      <w:marRight w:val="0"/>
      <w:marTop w:val="0"/>
      <w:marBottom w:val="0"/>
      <w:divBdr>
        <w:top w:val="none" w:sz="0" w:space="0" w:color="auto"/>
        <w:left w:val="none" w:sz="0" w:space="0" w:color="auto"/>
        <w:bottom w:val="none" w:sz="0" w:space="0" w:color="auto"/>
        <w:right w:val="none" w:sz="0" w:space="0" w:color="auto"/>
      </w:divBdr>
    </w:div>
    <w:div w:id="616913470">
      <w:bodyDiv w:val="1"/>
      <w:marLeft w:val="0"/>
      <w:marRight w:val="0"/>
      <w:marTop w:val="0"/>
      <w:marBottom w:val="0"/>
      <w:divBdr>
        <w:top w:val="none" w:sz="0" w:space="0" w:color="auto"/>
        <w:left w:val="none" w:sz="0" w:space="0" w:color="auto"/>
        <w:bottom w:val="none" w:sz="0" w:space="0" w:color="auto"/>
        <w:right w:val="none" w:sz="0" w:space="0" w:color="auto"/>
      </w:divBdr>
    </w:div>
    <w:div w:id="1138036220">
      <w:bodyDiv w:val="1"/>
      <w:marLeft w:val="0"/>
      <w:marRight w:val="0"/>
      <w:marTop w:val="0"/>
      <w:marBottom w:val="0"/>
      <w:divBdr>
        <w:top w:val="none" w:sz="0" w:space="0" w:color="auto"/>
        <w:left w:val="none" w:sz="0" w:space="0" w:color="auto"/>
        <w:bottom w:val="none" w:sz="0" w:space="0" w:color="auto"/>
        <w:right w:val="none" w:sz="0" w:space="0" w:color="auto"/>
      </w:divBdr>
    </w:div>
    <w:div w:id="1146243745">
      <w:bodyDiv w:val="1"/>
      <w:marLeft w:val="0"/>
      <w:marRight w:val="0"/>
      <w:marTop w:val="0"/>
      <w:marBottom w:val="0"/>
      <w:divBdr>
        <w:top w:val="none" w:sz="0" w:space="0" w:color="auto"/>
        <w:left w:val="none" w:sz="0" w:space="0" w:color="auto"/>
        <w:bottom w:val="none" w:sz="0" w:space="0" w:color="auto"/>
        <w:right w:val="none" w:sz="0" w:space="0" w:color="auto"/>
      </w:divBdr>
    </w:div>
    <w:div w:id="1664747211">
      <w:bodyDiv w:val="1"/>
      <w:marLeft w:val="0"/>
      <w:marRight w:val="0"/>
      <w:marTop w:val="0"/>
      <w:marBottom w:val="0"/>
      <w:divBdr>
        <w:top w:val="none" w:sz="0" w:space="0" w:color="auto"/>
        <w:left w:val="none" w:sz="0" w:space="0" w:color="auto"/>
        <w:bottom w:val="none" w:sz="0" w:space="0" w:color="auto"/>
        <w:right w:val="none" w:sz="0" w:space="0" w:color="auto"/>
      </w:divBdr>
    </w:div>
    <w:div w:id="1754549588">
      <w:bodyDiv w:val="1"/>
      <w:marLeft w:val="0"/>
      <w:marRight w:val="0"/>
      <w:marTop w:val="0"/>
      <w:marBottom w:val="0"/>
      <w:divBdr>
        <w:top w:val="none" w:sz="0" w:space="0" w:color="auto"/>
        <w:left w:val="none" w:sz="0" w:space="0" w:color="auto"/>
        <w:bottom w:val="none" w:sz="0" w:space="0" w:color="auto"/>
        <w:right w:val="none" w:sz="0" w:space="0" w:color="auto"/>
      </w:divBdr>
    </w:div>
    <w:div w:id="1798402664">
      <w:bodyDiv w:val="1"/>
      <w:marLeft w:val="0"/>
      <w:marRight w:val="0"/>
      <w:marTop w:val="0"/>
      <w:marBottom w:val="0"/>
      <w:divBdr>
        <w:top w:val="none" w:sz="0" w:space="0" w:color="auto"/>
        <w:left w:val="none" w:sz="0" w:space="0" w:color="auto"/>
        <w:bottom w:val="none" w:sz="0" w:space="0" w:color="auto"/>
        <w:right w:val="none" w:sz="0" w:space="0" w:color="auto"/>
      </w:divBdr>
    </w:div>
    <w:div w:id="2102755128">
      <w:bodyDiv w:val="1"/>
      <w:marLeft w:val="0"/>
      <w:marRight w:val="0"/>
      <w:marTop w:val="0"/>
      <w:marBottom w:val="0"/>
      <w:divBdr>
        <w:top w:val="none" w:sz="0" w:space="0" w:color="auto"/>
        <w:left w:val="none" w:sz="0" w:space="0" w:color="auto"/>
        <w:bottom w:val="none" w:sz="0" w:space="0" w:color="auto"/>
        <w:right w:val="none" w:sz="0" w:space="0" w:color="auto"/>
      </w:divBdr>
    </w:div>
    <w:div w:id="211165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455</Words>
  <Characters>2597</Characters>
  <Application>Microsoft Office Word</Application>
  <DocSecurity>0</DocSecurity>
  <Lines>21</Lines>
  <Paragraphs>6</Paragraphs>
  <ScaleCrop>false</ScaleCrop>
  <Company>SPecialiST RePack</Company>
  <LinksUpToDate>false</LinksUpToDate>
  <CharactersWithSpaces>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75</cp:revision>
  <dcterms:created xsi:type="dcterms:W3CDTF">2023-09-27T12:40:00Z</dcterms:created>
  <dcterms:modified xsi:type="dcterms:W3CDTF">2023-09-27T14:16:00Z</dcterms:modified>
</cp:coreProperties>
</file>